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A357" w14:textId="0D8F567F" w:rsidR="000D22AC" w:rsidRPr="000D22AC" w:rsidRDefault="000D22AC" w:rsidP="000D22AC">
      <w:pPr>
        <w:pStyle w:val="Ttulo1"/>
        <w:shd w:val="clear" w:color="auto" w:fill="FFFFFF"/>
        <w:spacing w:before="120" w:line="288" w:lineRule="atLeast"/>
        <w:rPr>
          <w:rFonts w:ascii="Open Sans" w:hAnsi="Open Sans" w:cs="Open Sans"/>
        </w:rPr>
      </w:pPr>
      <w:r w:rsidRPr="000D22AC">
        <w:rPr>
          <w:rFonts w:ascii="Times New Roman" w:hAnsi="Times New Roman" w:cs="Times New Roman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357AF58A" wp14:editId="492A7A6F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2AC">
        <w:rPr>
          <w:rFonts w:ascii="Times New Roman" w:hAnsi="Times New Roman" w:cs="Times New Roman"/>
        </w:rPr>
        <w:t>PRÁCTICA</w:t>
      </w:r>
      <w:r w:rsidRPr="000D22AC">
        <w:rPr>
          <w:rFonts w:ascii="Times New Roman" w:hAnsi="Times New Roman" w:cs="Times New Roman"/>
          <w:spacing w:val="-3"/>
        </w:rPr>
        <w:t xml:space="preserve"> “</w:t>
      </w:r>
      <w:r w:rsidRPr="000D22AC">
        <w:rPr>
          <w:rFonts w:ascii="Times New Roman" w:hAnsi="Times New Roman" w:cs="Times New Roman"/>
        </w:rPr>
        <w:t>Circuito LED intermitente/parpadeante ajustable con temporizador IC 555</w:t>
      </w:r>
      <w:r w:rsidRPr="000D22AC">
        <w:rPr>
          <w:spacing w:val="-2"/>
        </w:rPr>
        <w:t>”</w:t>
      </w:r>
    </w:p>
    <w:p w14:paraId="0DB009F7" w14:textId="77777777" w:rsidR="000D22AC" w:rsidRDefault="000D22AC" w:rsidP="000D22AC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u w:val="single"/>
        </w:rPr>
      </w:pPr>
      <w:r w:rsidRPr="000D22AC">
        <w:t xml:space="preserve">Nombre de alumno: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</w:p>
    <w:p w14:paraId="4C054A32" w14:textId="7CF20D1D" w:rsidR="0020625D" w:rsidRDefault="0020625D"/>
    <w:p w14:paraId="6CEE1F26" w14:textId="20749577" w:rsidR="000D22AC" w:rsidRPr="00D4664B" w:rsidRDefault="000D22AC" w:rsidP="00D4664B">
      <w:pPr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C</w:t>
      </w:r>
      <w:r w:rsidRPr="00D4664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ircuito LED con parpadeo/intermitente ajustable usando un temporizador IC 555 y otros componentes electrónicos. Este circuito enciende y apaga un LED o cualquier dispositivo de salida a intervalos regulares. La duración entre los parpadeos sucesivos del LED se puede ajustar con un potenciómetro.</w:t>
      </w:r>
    </w:p>
    <w:p w14:paraId="11ED3F7A" w14:textId="77777777" w:rsidR="000D22AC" w:rsidRPr="00D4664B" w:rsidRDefault="000D22AC" w:rsidP="00D4664B">
      <w:pPr>
        <w:pStyle w:val="Ttulo2"/>
        <w:shd w:val="clear" w:color="auto" w:fill="FFFFFF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Componentes necesarios</w:t>
      </w:r>
    </w:p>
    <w:p w14:paraId="55A8EAEF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Circuito integrado temporizador 555</w:t>
      </w:r>
    </w:p>
    <w:p w14:paraId="4C49B4D4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LED o cualquier dispositivo de salida</w:t>
      </w:r>
    </w:p>
    <w:p w14:paraId="42AB1955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 xml:space="preserve">Condensador de 10 </w:t>
      </w:r>
      <w:proofErr w:type="spellStart"/>
      <w:r w:rsidRPr="00D4664B">
        <w:rPr>
          <w:rFonts w:ascii="Times New Roman" w:hAnsi="Times New Roman" w:cs="Times New Roman"/>
          <w:color w:val="292929"/>
          <w:sz w:val="24"/>
          <w:szCs w:val="24"/>
        </w:rPr>
        <w:t>uF</w:t>
      </w:r>
      <w:proofErr w:type="spellEnd"/>
    </w:p>
    <w:p w14:paraId="38F7B66F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Resistencias: 100K, 1K, 220R</w:t>
      </w:r>
    </w:p>
    <w:p w14:paraId="121E9106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Tablero de circuitos</w:t>
      </w:r>
    </w:p>
    <w:p w14:paraId="39AE5EB5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Algunos conectores de placa de pruebas</w:t>
      </w:r>
    </w:p>
    <w:p w14:paraId="71742330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Fuente de alimentación de (5-12) V</w:t>
      </w:r>
    </w:p>
    <w:p w14:paraId="0F76D5B0" w14:textId="77777777" w:rsidR="000D22AC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Potenciómetro (opcional)</w:t>
      </w:r>
    </w:p>
    <w:p w14:paraId="2068EA45" w14:textId="77777777" w:rsidR="00D4664B" w:rsidRPr="00D4664B" w:rsidRDefault="000D22AC" w:rsidP="00D46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color w:val="292929"/>
          <w:sz w:val="24"/>
          <w:szCs w:val="24"/>
        </w:rPr>
        <w:t>Módulo de relé (opcional)</w:t>
      </w:r>
    </w:p>
    <w:p w14:paraId="28198AC2" w14:textId="1F768214" w:rsidR="00D4664B" w:rsidRPr="00D4664B" w:rsidRDefault="00D4664B" w:rsidP="00D466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4664B">
        <w:rPr>
          <w:rFonts w:ascii="Times New Roman" w:hAnsi="Times New Roman" w:cs="Times New Roman"/>
          <w:b/>
          <w:bCs/>
          <w:color w:val="292929"/>
          <w:sz w:val="24"/>
          <w:szCs w:val="24"/>
        </w:rPr>
        <w:t>Diagrama de circuito</w:t>
      </w:r>
    </w:p>
    <w:p w14:paraId="76ED094B" w14:textId="73F02AF6" w:rsidR="00D4664B" w:rsidRPr="00D4664B" w:rsidRDefault="00D4664B" w:rsidP="00D4664B">
      <w:pPr>
        <w:pStyle w:val="NormalWeb"/>
        <w:shd w:val="clear" w:color="auto" w:fill="FFFFFF"/>
        <w:jc w:val="both"/>
        <w:rPr>
          <w:color w:val="292929"/>
        </w:rPr>
      </w:pPr>
      <w:r w:rsidRPr="00D4664B">
        <w:rPr>
          <w:color w:val="292929"/>
        </w:rPr>
        <w:t>Las resistencias R1 y R2, junto con el condensador C1, controlan la frecuencia de parpadeo. Mientras que el condensador C1 y la resistencia R1 influyen en el tiempo de encendido y apagado del LED, la resistencia R2 solo controla el tiempo de encendido. Por lo tanto, si desea probar diferentes valores de resistencia y modificar la frecuencia de parpadeo, puede experimentar modificando el valor de la resistencia R2.</w:t>
      </w:r>
    </w:p>
    <w:p w14:paraId="5FAD0DA9" w14:textId="15964591" w:rsidR="00D4664B" w:rsidRPr="00D4664B" w:rsidRDefault="00D4664B" w:rsidP="00D4664B">
      <w:pPr>
        <w:pStyle w:val="NormalWeb"/>
        <w:shd w:val="clear" w:color="auto" w:fill="FFFFFF"/>
        <w:jc w:val="both"/>
        <w:rPr>
          <w:color w:val="292929"/>
        </w:rPr>
      </w:pPr>
      <w:r w:rsidRPr="00D4664B">
        <w:rPr>
          <w:color w:val="292929"/>
        </w:rPr>
        <w:lastRenderedPageBreak/>
        <w:drawing>
          <wp:inline distT="0" distB="0" distL="0" distR="0" wp14:anchorId="40F78958" wp14:editId="47EF59AA">
            <wp:extent cx="5335905" cy="46285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22"/>
                    <a:stretch/>
                  </pic:blipFill>
                  <pic:spPr bwMode="auto">
                    <a:xfrm>
                      <a:off x="0" y="0"/>
                      <a:ext cx="5335905" cy="462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6B240" w14:textId="77777777" w:rsidR="000D22AC" w:rsidRPr="00D4664B" w:rsidRDefault="000D22AC">
      <w:pPr>
        <w:rPr>
          <w:rFonts w:ascii="Times New Roman" w:hAnsi="Times New Roman" w:cs="Times New Roman"/>
          <w:sz w:val="24"/>
          <w:szCs w:val="24"/>
        </w:rPr>
      </w:pPr>
    </w:p>
    <w:sectPr w:rsidR="000D22AC" w:rsidRPr="00D46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D595B"/>
    <w:multiLevelType w:val="multilevel"/>
    <w:tmpl w:val="A00E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AC"/>
    <w:rsid w:val="000D22AC"/>
    <w:rsid w:val="0020625D"/>
    <w:rsid w:val="00D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EF23"/>
  <w15:chartTrackingRefBased/>
  <w15:docId w15:val="{C2FF1563-F606-4159-A97E-56A876E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22AC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2AC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D22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22AC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2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4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TOLEDO</dc:creator>
  <cp:keywords/>
  <dc:description/>
  <cp:lastModifiedBy>NOE TOLEDO</cp:lastModifiedBy>
  <cp:revision>2</cp:revision>
  <dcterms:created xsi:type="dcterms:W3CDTF">2025-07-17T01:59:00Z</dcterms:created>
  <dcterms:modified xsi:type="dcterms:W3CDTF">2025-07-17T02:09:00Z</dcterms:modified>
</cp:coreProperties>
</file>